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05D" w:rsidRPr="007C6297" w:rsidRDefault="008D705D" w:rsidP="009A2FD2">
      <w:pPr>
        <w:jc w:val="both"/>
        <w:rPr>
          <w:b/>
        </w:rPr>
      </w:pPr>
      <w:r w:rsidRPr="007C6297">
        <w:rPr>
          <w:b/>
        </w:rPr>
        <w:t>Regulamin Konkursu Plastycznego dla Seniorów</w:t>
      </w:r>
    </w:p>
    <w:p w:rsidR="008D705D" w:rsidRPr="007C6297" w:rsidRDefault="008D705D" w:rsidP="009A2FD2">
      <w:pPr>
        <w:jc w:val="both"/>
        <w:rPr>
          <w:b/>
        </w:rPr>
      </w:pPr>
      <w:r w:rsidRPr="007C6297">
        <w:rPr>
          <w:b/>
        </w:rPr>
        <w:t>I. Postanowienia Ogólne</w:t>
      </w:r>
    </w:p>
    <w:p w:rsidR="008D705D" w:rsidRDefault="008D705D" w:rsidP="009A2FD2">
      <w:pPr>
        <w:jc w:val="both"/>
      </w:pPr>
      <w:r>
        <w:t>§ 1.</w:t>
      </w:r>
    </w:p>
    <w:p w:rsidR="008D705D" w:rsidRDefault="008D705D" w:rsidP="009A2FD2">
      <w:pPr>
        <w:jc w:val="both"/>
      </w:pPr>
      <w:r>
        <w:t>1. Niniejszy regulamin określa warunki, na jakich odbywa się konkurs plastyczny pt.</w:t>
      </w:r>
    </w:p>
    <w:p w:rsidR="008D705D" w:rsidRDefault="008D705D" w:rsidP="009A2FD2">
      <w:pPr>
        <w:jc w:val="both"/>
      </w:pPr>
      <w:r>
        <w:t>„Znaki Nadziei”.</w:t>
      </w:r>
    </w:p>
    <w:p w:rsidR="008D705D" w:rsidRDefault="008D705D" w:rsidP="009A2FD2">
      <w:pPr>
        <w:jc w:val="both"/>
      </w:pPr>
      <w:r>
        <w:t>2. Organizatorem Konkursu jest Towarzystwo Przyjaciół Chorych „Hospicjum im. św. Łazarza” z siedzibą w Krakowie przy ul. Fatimskiej 17</w:t>
      </w:r>
    </w:p>
    <w:p w:rsidR="008D705D" w:rsidRDefault="008D705D" w:rsidP="009A2FD2">
      <w:pPr>
        <w:jc w:val="both"/>
      </w:pPr>
      <w:r>
        <w:t xml:space="preserve">3. Patronem Konkursu jest „Głos Seniora” </w:t>
      </w:r>
    </w:p>
    <w:p w:rsidR="008D705D" w:rsidRDefault="008D705D" w:rsidP="009A2FD2">
      <w:pPr>
        <w:jc w:val="both"/>
      </w:pPr>
      <w:r>
        <w:t>§ 2.</w:t>
      </w:r>
    </w:p>
    <w:p w:rsidR="00380022" w:rsidRDefault="00380022" w:rsidP="009A2FD2">
      <w:pPr>
        <w:jc w:val="both"/>
      </w:pPr>
      <w:r>
        <w:t xml:space="preserve">1. Prace można składać do </w:t>
      </w:r>
      <w:r w:rsidR="0027657E">
        <w:t>20</w:t>
      </w:r>
      <w:r>
        <w:t xml:space="preserve"> maja br. w siedzibie Hospicjum św. Łazarza, ul. Fatimska 17</w:t>
      </w:r>
      <w:r w:rsidR="004F7F3E">
        <w:t xml:space="preserve">, 31-831 Kraków, </w:t>
      </w:r>
      <w:r>
        <w:t>pok. 132; można je również przekazać podczas pleneru artystycznego „Malowanie pełne nadziei’, który odbędzie się w niedzielę 10 maja przy Nowohuckim Centrum Kultury, w godz. 10.00 – 13.00.</w:t>
      </w:r>
    </w:p>
    <w:p w:rsidR="008D705D" w:rsidRDefault="00380022" w:rsidP="009A2FD2">
      <w:pPr>
        <w:jc w:val="both"/>
      </w:pPr>
      <w:r>
        <w:t>2.</w:t>
      </w:r>
      <w:r w:rsidR="008D705D">
        <w:t>Rozstrzygnięcie konkursu nastąpi 2</w:t>
      </w:r>
      <w:r w:rsidR="004F7F3E">
        <w:t>5</w:t>
      </w:r>
      <w:r w:rsidR="008D705D">
        <w:t xml:space="preserve"> maja, a wręczenie nagród 1 czerwca (podczas </w:t>
      </w:r>
      <w:r w:rsidR="003367F4">
        <w:t>uroczystego</w:t>
      </w:r>
      <w:r w:rsidR="008D705D">
        <w:t xml:space="preserve"> Finału Akcji Pola Nadziei w NCK).</w:t>
      </w:r>
    </w:p>
    <w:p w:rsidR="008D705D" w:rsidRPr="007C6297" w:rsidRDefault="008D705D" w:rsidP="009A2FD2">
      <w:pPr>
        <w:jc w:val="both"/>
        <w:rPr>
          <w:b/>
        </w:rPr>
      </w:pPr>
      <w:r w:rsidRPr="007C6297">
        <w:rPr>
          <w:b/>
        </w:rPr>
        <w:t>II. Cel Konkursu</w:t>
      </w:r>
    </w:p>
    <w:p w:rsidR="008D705D" w:rsidRDefault="008D705D" w:rsidP="009A2FD2">
      <w:pPr>
        <w:jc w:val="both"/>
      </w:pPr>
      <w:r>
        <w:t>§ 3.</w:t>
      </w:r>
    </w:p>
    <w:p w:rsidR="008D705D" w:rsidRDefault="008D705D" w:rsidP="009A2FD2">
      <w:pPr>
        <w:jc w:val="both"/>
      </w:pPr>
      <w:r>
        <w:t>Celem Konkursu jest:</w:t>
      </w:r>
    </w:p>
    <w:p w:rsidR="008D705D" w:rsidRDefault="008D705D" w:rsidP="009A2FD2">
      <w:pPr>
        <w:jc w:val="both"/>
      </w:pPr>
      <w:r>
        <w:t>1. Wyłonienie</w:t>
      </w:r>
      <w:r w:rsidR="003367F4">
        <w:t xml:space="preserve"> spośród prac,</w:t>
      </w:r>
      <w:r>
        <w:t xml:space="preserve"> zgłoszonych do konkursu </w:t>
      </w:r>
      <w:r w:rsidR="00380022">
        <w:t>najpiękniejszego obrazu</w:t>
      </w:r>
      <w:r w:rsidR="003367F4">
        <w:t>.</w:t>
      </w:r>
    </w:p>
    <w:p w:rsidR="008D705D" w:rsidRDefault="008D705D" w:rsidP="009A2FD2">
      <w:pPr>
        <w:jc w:val="both"/>
      </w:pPr>
      <w:r>
        <w:t>2. Zaprezentowanie szerokiemu gronu odbiorców bogactwa i różnorodności prac</w:t>
      </w:r>
    </w:p>
    <w:p w:rsidR="008D705D" w:rsidRDefault="008D705D" w:rsidP="009A2FD2">
      <w:pPr>
        <w:jc w:val="both"/>
      </w:pPr>
      <w:r>
        <w:t>plastycznych.</w:t>
      </w:r>
    </w:p>
    <w:p w:rsidR="008D705D" w:rsidRDefault="008D705D" w:rsidP="009A2FD2">
      <w:pPr>
        <w:jc w:val="both"/>
      </w:pPr>
      <w:r>
        <w:t xml:space="preserve">3. Rozwój </w:t>
      </w:r>
      <w:r w:rsidR="00731758">
        <w:t xml:space="preserve">relacji </w:t>
      </w:r>
      <w:proofErr w:type="spellStart"/>
      <w:r w:rsidR="00731758">
        <w:t>TPCh</w:t>
      </w:r>
      <w:proofErr w:type="spellEnd"/>
      <w:r w:rsidR="00731758">
        <w:t xml:space="preserve"> „Hospicjum im. św. Łazarza” jako Instytucji z środowiskiem małopolskich Seniorów. </w:t>
      </w:r>
    </w:p>
    <w:p w:rsidR="00E02301" w:rsidRPr="007C6297" w:rsidRDefault="00E02301" w:rsidP="009A2FD2">
      <w:pPr>
        <w:jc w:val="both"/>
        <w:rPr>
          <w:b/>
        </w:rPr>
      </w:pPr>
      <w:r w:rsidRPr="007C6297">
        <w:rPr>
          <w:b/>
        </w:rPr>
        <w:t>Opis Konkursu:</w:t>
      </w:r>
    </w:p>
    <w:p w:rsidR="00E02301" w:rsidRPr="007C6297" w:rsidRDefault="00E02301" w:rsidP="009A2FD2">
      <w:pPr>
        <w:jc w:val="both"/>
        <w:rPr>
          <w:b/>
          <w:sz w:val="24"/>
          <w:szCs w:val="24"/>
        </w:rPr>
      </w:pPr>
      <w:r w:rsidRPr="007C6297">
        <w:rPr>
          <w:b/>
          <w:sz w:val="24"/>
          <w:szCs w:val="24"/>
        </w:rPr>
        <w:t>Konkurs Plastyczny „Znaki Nadziei”</w:t>
      </w:r>
    </w:p>
    <w:p w:rsidR="00E02301" w:rsidRPr="00042C42" w:rsidRDefault="00E02301" w:rsidP="009A2FD2">
      <w:pPr>
        <w:jc w:val="both"/>
        <w:rPr>
          <w:sz w:val="24"/>
          <w:szCs w:val="24"/>
        </w:rPr>
      </w:pPr>
      <w:r w:rsidRPr="00042C42">
        <w:rPr>
          <w:sz w:val="24"/>
          <w:szCs w:val="24"/>
        </w:rPr>
        <w:t>Prowadzona od kilku lat współpraca z Centrami Aktywności Seniorów uświadomiła nam</w:t>
      </w:r>
      <w:r w:rsidR="003367F4">
        <w:rPr>
          <w:sz w:val="24"/>
          <w:szCs w:val="24"/>
        </w:rPr>
        <w:t>,</w:t>
      </w:r>
      <w:r w:rsidRPr="00042C42">
        <w:rPr>
          <w:sz w:val="24"/>
          <w:szCs w:val="24"/>
        </w:rPr>
        <w:t xml:space="preserve"> jak</w:t>
      </w:r>
      <w:r>
        <w:rPr>
          <w:sz w:val="24"/>
          <w:szCs w:val="24"/>
        </w:rPr>
        <w:t> </w:t>
      </w:r>
      <w:r w:rsidRPr="00042C42">
        <w:rPr>
          <w:sz w:val="24"/>
          <w:szCs w:val="24"/>
        </w:rPr>
        <w:t>duży potencjał artystyczny drzemie w mieszkańcach Krakowa, którzy osiągnęli srebrny wiek, jak różnorodne mają talenty i jak są otwarci na pomoc potrzebującym. Rokrocznie, w</w:t>
      </w:r>
      <w:r>
        <w:rPr>
          <w:sz w:val="24"/>
          <w:szCs w:val="24"/>
        </w:rPr>
        <w:t> </w:t>
      </w:r>
      <w:r w:rsidRPr="00042C42">
        <w:rPr>
          <w:sz w:val="24"/>
          <w:szCs w:val="24"/>
        </w:rPr>
        <w:t>ramach akcji Pola Nadziei</w:t>
      </w:r>
      <w:r w:rsidR="003367F4">
        <w:rPr>
          <w:sz w:val="24"/>
          <w:szCs w:val="24"/>
        </w:rPr>
        <w:t>,</w:t>
      </w:r>
      <w:r w:rsidRPr="00042C42">
        <w:rPr>
          <w:sz w:val="24"/>
          <w:szCs w:val="24"/>
        </w:rPr>
        <w:t xml:space="preserve"> zachęcamy dzieci i młodzież, ze szkół zaprzyjaźnionych z</w:t>
      </w:r>
      <w:r>
        <w:rPr>
          <w:sz w:val="24"/>
          <w:szCs w:val="24"/>
        </w:rPr>
        <w:t> </w:t>
      </w:r>
      <w:r w:rsidRPr="00042C42">
        <w:rPr>
          <w:sz w:val="24"/>
          <w:szCs w:val="24"/>
        </w:rPr>
        <w:t>Hospicjum, do</w:t>
      </w:r>
      <w:r>
        <w:rPr>
          <w:sz w:val="24"/>
          <w:szCs w:val="24"/>
        </w:rPr>
        <w:t> </w:t>
      </w:r>
      <w:r w:rsidRPr="00042C42">
        <w:rPr>
          <w:sz w:val="24"/>
          <w:szCs w:val="24"/>
        </w:rPr>
        <w:t>wzięcia udziału w konkursach plastycznych</w:t>
      </w:r>
      <w:r w:rsidR="003367F4">
        <w:rPr>
          <w:sz w:val="24"/>
          <w:szCs w:val="24"/>
        </w:rPr>
        <w:t>. W</w:t>
      </w:r>
      <w:r w:rsidRPr="00042C42">
        <w:rPr>
          <w:sz w:val="24"/>
          <w:szCs w:val="24"/>
        </w:rPr>
        <w:t xml:space="preserve"> ten sposób powstaje wiele pięknych prac, które cieszą oczy chorych, stają się motywami materiałów reklamowych oraz formą podziękowania dla naszych sponsorów.</w:t>
      </w:r>
    </w:p>
    <w:p w:rsidR="00E02301" w:rsidRPr="00042C42" w:rsidRDefault="00E02301" w:rsidP="009A2FD2">
      <w:pPr>
        <w:jc w:val="both"/>
        <w:rPr>
          <w:sz w:val="24"/>
          <w:szCs w:val="24"/>
        </w:rPr>
      </w:pPr>
      <w:r w:rsidRPr="00042C42">
        <w:rPr>
          <w:sz w:val="24"/>
          <w:szCs w:val="24"/>
        </w:rPr>
        <w:t xml:space="preserve">W roku jubileuszu 45 - </w:t>
      </w:r>
      <w:proofErr w:type="spellStart"/>
      <w:r w:rsidRPr="00042C42">
        <w:rPr>
          <w:sz w:val="24"/>
          <w:szCs w:val="24"/>
        </w:rPr>
        <w:t>lecia</w:t>
      </w:r>
      <w:proofErr w:type="spellEnd"/>
      <w:r w:rsidRPr="00042C42">
        <w:rPr>
          <w:sz w:val="24"/>
          <w:szCs w:val="24"/>
        </w:rPr>
        <w:t xml:space="preserve"> działalności Hospicjum św. Łazarza chcieliśmy po raz pierwszy zaprosić do takich działań członków Centrów Aktywności Seniorów. W ramach konkursu plastycznego „Znaki Nadziei” pragniemy prosić Państwa o namalowanie obrazu z motywem żonkila, który od starożytności jest symbolem nadziei. Żonkil może być elementem bukietu, </w:t>
      </w:r>
      <w:r w:rsidRPr="00042C42">
        <w:rPr>
          <w:sz w:val="24"/>
          <w:szCs w:val="24"/>
        </w:rPr>
        <w:lastRenderedPageBreak/>
        <w:t>pejzażu, portretu lub sceny rodzajowej. Wymiar płótna dowolny, technika wykonania olejna lub akrylowa. Bardzo prosimy o podpisanie płótna na rewersie imieniem i nazwiskiem autora</w:t>
      </w:r>
      <w:r w:rsidR="003367F4">
        <w:rPr>
          <w:sz w:val="24"/>
          <w:szCs w:val="24"/>
        </w:rPr>
        <w:t>,</w:t>
      </w:r>
      <w:r w:rsidRPr="00042C42">
        <w:rPr>
          <w:sz w:val="24"/>
          <w:szCs w:val="24"/>
        </w:rPr>
        <w:t xml:space="preserve"> nazwą CAS-u</w:t>
      </w:r>
      <w:r w:rsidR="003367F4">
        <w:rPr>
          <w:sz w:val="24"/>
          <w:szCs w:val="24"/>
        </w:rPr>
        <w:t xml:space="preserve"> (jeżeli dotyczy)</w:t>
      </w:r>
      <w:r>
        <w:rPr>
          <w:sz w:val="24"/>
          <w:szCs w:val="24"/>
        </w:rPr>
        <w:t xml:space="preserve"> oraz załączenie metryczki pracy konkursowej, która stanowi załącznik do pisma</w:t>
      </w:r>
      <w:r w:rsidRPr="00042C42">
        <w:rPr>
          <w:sz w:val="24"/>
          <w:szCs w:val="24"/>
        </w:rPr>
        <w:t xml:space="preserve">. </w:t>
      </w:r>
    </w:p>
    <w:p w:rsidR="008D705D" w:rsidRPr="009A2FD2" w:rsidRDefault="008D705D" w:rsidP="009A2FD2">
      <w:pPr>
        <w:jc w:val="both"/>
        <w:rPr>
          <w:b/>
        </w:rPr>
      </w:pPr>
      <w:r w:rsidRPr="009A2FD2">
        <w:rPr>
          <w:b/>
        </w:rPr>
        <w:t>III. Uczestnicy Konkursu</w:t>
      </w:r>
    </w:p>
    <w:p w:rsidR="008D705D" w:rsidRDefault="008D705D" w:rsidP="009A2FD2">
      <w:pPr>
        <w:jc w:val="both"/>
      </w:pPr>
      <w:r>
        <w:t>§ 4.</w:t>
      </w:r>
    </w:p>
    <w:p w:rsidR="008D705D" w:rsidRDefault="008D705D" w:rsidP="009A2FD2">
      <w:pPr>
        <w:jc w:val="both"/>
      </w:pPr>
      <w:r>
        <w:t>Uczestnikami konkursu mogą być:</w:t>
      </w:r>
    </w:p>
    <w:p w:rsidR="008D705D" w:rsidRDefault="008D705D" w:rsidP="009A2FD2">
      <w:pPr>
        <w:jc w:val="both"/>
      </w:pPr>
      <w:r>
        <w:t xml:space="preserve">1. </w:t>
      </w:r>
      <w:r w:rsidR="004F7F3E">
        <w:t>Osoby</w:t>
      </w:r>
      <w:r>
        <w:t xml:space="preserve"> w wieku powyżej 55 lat</w:t>
      </w:r>
      <w:r w:rsidR="003367F4">
        <w:t>.</w:t>
      </w:r>
    </w:p>
    <w:p w:rsidR="008D705D" w:rsidRDefault="008D705D" w:rsidP="009A2FD2">
      <w:pPr>
        <w:jc w:val="both"/>
      </w:pPr>
      <w:r>
        <w:t>2. Przedstawiciele Klubów Seniora, S.U.T.W</w:t>
      </w:r>
      <w:r w:rsidR="00380022">
        <w:t xml:space="preserve">, Kół Gospodyń Wiejskich </w:t>
      </w:r>
      <w:r>
        <w:t>oraz osoby niezrzeszone w</w:t>
      </w:r>
      <w:r w:rsidR="003367F4">
        <w:t> </w:t>
      </w:r>
      <w:r>
        <w:t>klubach</w:t>
      </w:r>
      <w:r w:rsidR="00380022">
        <w:t xml:space="preserve"> </w:t>
      </w:r>
      <w:r>
        <w:t>i/lub organizacjach</w:t>
      </w:r>
      <w:r w:rsidR="003367F4">
        <w:t>.</w:t>
      </w:r>
    </w:p>
    <w:p w:rsidR="008D705D" w:rsidRDefault="008D705D" w:rsidP="009A2FD2">
      <w:pPr>
        <w:jc w:val="both"/>
      </w:pPr>
      <w:r>
        <w:t>W konkursie nie mogą uczestniczyć członkowie komisji konkursowej ani ich rodzin.</w:t>
      </w:r>
    </w:p>
    <w:p w:rsidR="008D705D" w:rsidRDefault="008D705D" w:rsidP="009A2FD2">
      <w:pPr>
        <w:jc w:val="both"/>
      </w:pPr>
      <w:r>
        <w:t>§ 5.</w:t>
      </w:r>
    </w:p>
    <w:p w:rsidR="008D705D" w:rsidRDefault="008D705D" w:rsidP="009A2FD2">
      <w:pPr>
        <w:jc w:val="both"/>
      </w:pPr>
      <w:r>
        <w:t>Warunkiem udziału w konkursie jest:</w:t>
      </w:r>
    </w:p>
    <w:p w:rsidR="008D705D" w:rsidRDefault="008D705D" w:rsidP="009A2FD2">
      <w:pPr>
        <w:jc w:val="both"/>
      </w:pPr>
      <w:r>
        <w:t>1. Nadesłanie lub dostarczenie pracy wraz z wypełnionym formularzem</w:t>
      </w:r>
      <w:r w:rsidR="003367F4">
        <w:t xml:space="preserve"> </w:t>
      </w:r>
      <w:r w:rsidR="004F7F3E">
        <w:t>z</w:t>
      </w:r>
      <w:r>
        <w:t>głoszeniowym</w:t>
      </w:r>
      <w:r w:rsidR="00833478">
        <w:t>/metryką</w:t>
      </w:r>
      <w:r>
        <w:t xml:space="preserve"> do</w:t>
      </w:r>
      <w:r w:rsidR="003367F4">
        <w:t> </w:t>
      </w:r>
      <w:r>
        <w:t xml:space="preserve">dnia </w:t>
      </w:r>
      <w:r w:rsidR="0027657E">
        <w:t>20</w:t>
      </w:r>
      <w:r w:rsidR="00833478">
        <w:t xml:space="preserve"> </w:t>
      </w:r>
      <w:r w:rsidR="004F7F3E">
        <w:t>maja</w:t>
      </w:r>
      <w:r w:rsidR="00833478">
        <w:t xml:space="preserve"> 2026</w:t>
      </w:r>
      <w:r>
        <w:t xml:space="preserve"> r na adres:</w:t>
      </w:r>
    </w:p>
    <w:p w:rsidR="00833478" w:rsidRDefault="00833478" w:rsidP="009A2FD2">
      <w:pPr>
        <w:jc w:val="both"/>
      </w:pPr>
      <w:proofErr w:type="spellStart"/>
      <w:r>
        <w:t>TPCh</w:t>
      </w:r>
      <w:proofErr w:type="spellEnd"/>
      <w:r>
        <w:t xml:space="preserve"> „Hospicjum im. św. Łazarza”</w:t>
      </w:r>
      <w:r w:rsidR="004F7F3E">
        <w:t>,</w:t>
      </w:r>
      <w:r>
        <w:t xml:space="preserve"> </w:t>
      </w:r>
      <w:r w:rsidR="004F7F3E">
        <w:t>ul. Fatimska 17, 31-831 Kraków, pok. 132</w:t>
      </w:r>
      <w:r>
        <w:t>; można je również przekazać podczas pleneru artystycznego „Malowanie pełne nadziei’, który odbędzie się w niedzielę 10 maja przy Nowohuckim Centrum Kultury, w godz. 10.00 – 13.00.</w:t>
      </w:r>
    </w:p>
    <w:p w:rsidR="008D705D" w:rsidRDefault="008D705D" w:rsidP="009A2FD2">
      <w:pPr>
        <w:jc w:val="both"/>
      </w:pPr>
      <w:r>
        <w:t>Wzór formularza zgłoszeniowego, stanowiący załącznik nr 1 do niniejszego</w:t>
      </w:r>
    </w:p>
    <w:p w:rsidR="008D705D" w:rsidRDefault="008D705D" w:rsidP="009A2FD2">
      <w:pPr>
        <w:jc w:val="both"/>
      </w:pPr>
      <w:r>
        <w:t xml:space="preserve">Regulaminu, dostępny jest w siedzibie </w:t>
      </w:r>
      <w:proofErr w:type="spellStart"/>
      <w:r w:rsidR="00833478">
        <w:t>TPCh</w:t>
      </w:r>
      <w:proofErr w:type="spellEnd"/>
      <w:r w:rsidR="00833478">
        <w:t xml:space="preserve"> „Hospicjum im. św. Łazarza”</w:t>
      </w:r>
      <w:r>
        <w:t xml:space="preserve"> oraz na stron</w:t>
      </w:r>
      <w:r w:rsidR="003367F4">
        <w:t xml:space="preserve">ie </w:t>
      </w:r>
      <w:r>
        <w:t>internetow</w:t>
      </w:r>
      <w:r w:rsidR="003367F4">
        <w:t>ej</w:t>
      </w:r>
      <w:r>
        <w:t>: www.</w:t>
      </w:r>
      <w:r w:rsidR="00833478">
        <w:t>polanadziei.pl</w:t>
      </w:r>
    </w:p>
    <w:p w:rsidR="008D705D" w:rsidRDefault="008D705D" w:rsidP="009A2FD2">
      <w:pPr>
        <w:jc w:val="both"/>
      </w:pPr>
      <w:r>
        <w:t>Osobą odpowiedzialną za organizację konkursu jest</w:t>
      </w:r>
      <w:r w:rsidR="004F7F3E">
        <w:t xml:space="preserve"> Zespół Pozyskiwania Środków i Promocji </w:t>
      </w:r>
      <w:proofErr w:type="spellStart"/>
      <w:r w:rsidR="004F7F3E">
        <w:t>TPCh</w:t>
      </w:r>
      <w:proofErr w:type="spellEnd"/>
      <w:r w:rsidR="004F7F3E">
        <w:t xml:space="preserve"> „Hospicjum im. św. Łazarza”</w:t>
      </w:r>
      <w:r w:rsidR="007C6297">
        <w:t>, tel. 12 641 46 66, e-mail: polanadziei@hospicjum.org</w:t>
      </w:r>
    </w:p>
    <w:p w:rsidR="008D705D" w:rsidRPr="009A2FD2" w:rsidRDefault="008D705D" w:rsidP="009A2FD2">
      <w:pPr>
        <w:jc w:val="both"/>
        <w:rPr>
          <w:b/>
        </w:rPr>
      </w:pPr>
      <w:r w:rsidRPr="009A2FD2">
        <w:rPr>
          <w:b/>
        </w:rPr>
        <w:t>IV. Zasady Przeprowadzenia Konkursu</w:t>
      </w:r>
    </w:p>
    <w:p w:rsidR="008D705D" w:rsidRDefault="008D705D" w:rsidP="009A2FD2">
      <w:pPr>
        <w:jc w:val="both"/>
      </w:pPr>
      <w:r>
        <w:t>§ 6.</w:t>
      </w:r>
    </w:p>
    <w:p w:rsidR="008D705D" w:rsidRDefault="008D705D" w:rsidP="009A2FD2">
      <w:pPr>
        <w:jc w:val="both"/>
      </w:pPr>
      <w:r>
        <w:t>1. Praca zgłoszona do konkursu p</w:t>
      </w:r>
      <w:r w:rsidR="003367F4">
        <w:t>owinna</w:t>
      </w:r>
      <w:r>
        <w:t xml:space="preserve"> być dostarczona do Organizatora nie</w:t>
      </w:r>
      <w:r w:rsidR="003367F4">
        <w:t xml:space="preserve"> </w:t>
      </w:r>
      <w:r>
        <w:t xml:space="preserve">później niż do dnia </w:t>
      </w:r>
      <w:r w:rsidR="00CA4660">
        <w:t>20</w:t>
      </w:r>
      <w:r w:rsidR="003367F4">
        <w:t> </w:t>
      </w:r>
      <w:r w:rsidR="00CA4660">
        <w:t>maja 2026</w:t>
      </w:r>
      <w:r>
        <w:t xml:space="preserve"> r.</w:t>
      </w:r>
    </w:p>
    <w:p w:rsidR="008D705D" w:rsidRDefault="008D705D" w:rsidP="009A2FD2">
      <w:pPr>
        <w:jc w:val="both"/>
      </w:pPr>
      <w:r>
        <w:t>2. Produkty oceniać będzie</w:t>
      </w:r>
      <w:r w:rsidR="0027657E">
        <w:t xml:space="preserve"> specjalnie powołana </w:t>
      </w:r>
      <w:r w:rsidR="00E64966">
        <w:t>K</w:t>
      </w:r>
      <w:r w:rsidR="0027657E">
        <w:t>omisja</w:t>
      </w:r>
      <w:r w:rsidR="00E64966">
        <w:t xml:space="preserve"> Konkursowa</w:t>
      </w:r>
      <w:r>
        <w:t>.</w:t>
      </w:r>
    </w:p>
    <w:p w:rsidR="008D705D" w:rsidRDefault="008D705D" w:rsidP="009A2FD2">
      <w:pPr>
        <w:jc w:val="both"/>
      </w:pPr>
      <w:r>
        <w:t>§ 7.</w:t>
      </w:r>
    </w:p>
    <w:p w:rsidR="008D705D" w:rsidRDefault="008D705D" w:rsidP="009A2FD2">
      <w:pPr>
        <w:jc w:val="both"/>
      </w:pPr>
      <w:r>
        <w:t xml:space="preserve">1. Przy ocenie prac Komisja Konkursowa </w:t>
      </w:r>
      <w:r w:rsidR="00E64966">
        <w:t>k</w:t>
      </w:r>
      <w:r>
        <w:t>ierować się będzie następującymi</w:t>
      </w:r>
    </w:p>
    <w:p w:rsidR="008D705D" w:rsidRDefault="008D705D" w:rsidP="009A2FD2">
      <w:pPr>
        <w:jc w:val="both"/>
      </w:pPr>
      <w:r>
        <w:t>kryteriami:</w:t>
      </w:r>
    </w:p>
    <w:p w:rsidR="008D705D" w:rsidRDefault="008D705D" w:rsidP="009A2FD2">
      <w:pPr>
        <w:jc w:val="both"/>
      </w:pPr>
      <w:r>
        <w:t>- Spełnieniem wymogów określonych regulaminem i tematyką konkursu</w:t>
      </w:r>
      <w:r w:rsidR="00E64966">
        <w:t>.</w:t>
      </w:r>
    </w:p>
    <w:p w:rsidR="008D705D" w:rsidRDefault="008D705D" w:rsidP="009A2FD2">
      <w:pPr>
        <w:jc w:val="both"/>
      </w:pPr>
      <w:r>
        <w:t>- Ogólnymi cechami prac</w:t>
      </w:r>
      <w:r w:rsidR="00E64966">
        <w:t>.</w:t>
      </w:r>
    </w:p>
    <w:p w:rsidR="00833478" w:rsidRDefault="00833478" w:rsidP="009A2FD2">
      <w:pPr>
        <w:jc w:val="both"/>
      </w:pPr>
      <w:r>
        <w:t xml:space="preserve">- </w:t>
      </w:r>
      <w:r w:rsidR="009A2FD2">
        <w:t>Niesionym przesłaniem</w:t>
      </w:r>
      <w:r w:rsidR="00E64966">
        <w:t>.</w:t>
      </w:r>
    </w:p>
    <w:p w:rsidR="008D705D" w:rsidRDefault="008D705D" w:rsidP="009A2FD2">
      <w:pPr>
        <w:jc w:val="both"/>
      </w:pPr>
      <w:r>
        <w:lastRenderedPageBreak/>
        <w:t xml:space="preserve">- </w:t>
      </w:r>
      <w:r w:rsidR="00833478">
        <w:t>Estetyką</w:t>
      </w:r>
      <w:r w:rsidR="00E64966">
        <w:t xml:space="preserve"> i walorami artystycznymi.</w:t>
      </w:r>
    </w:p>
    <w:p w:rsidR="008D705D" w:rsidRDefault="008D705D" w:rsidP="009A2FD2">
      <w:pPr>
        <w:jc w:val="both"/>
      </w:pPr>
      <w:r>
        <w:t>- Oryginalnością i pomysłowością</w:t>
      </w:r>
      <w:r w:rsidR="00E64966">
        <w:t>.</w:t>
      </w:r>
    </w:p>
    <w:p w:rsidR="008D705D" w:rsidRDefault="008D705D" w:rsidP="009A2FD2">
      <w:pPr>
        <w:jc w:val="both"/>
      </w:pPr>
      <w:r>
        <w:t>§ 8.</w:t>
      </w:r>
    </w:p>
    <w:p w:rsidR="007F63C7" w:rsidRDefault="007F63C7" w:rsidP="009A2FD2">
      <w:pPr>
        <w:jc w:val="both"/>
      </w:pPr>
      <w:r>
        <w:t xml:space="preserve">Laureaci </w:t>
      </w:r>
      <w:r w:rsidR="009A2FD2">
        <w:t>k</w:t>
      </w:r>
      <w:r>
        <w:t>onkursu zostaną zaproszeni</w:t>
      </w:r>
      <w:r w:rsidR="009A2FD2">
        <w:t xml:space="preserve"> na wręczenie nagród, które odbędzie się</w:t>
      </w:r>
      <w:r>
        <w:t xml:space="preserve"> 1 czerwca</w:t>
      </w:r>
      <w:r w:rsidR="009A2FD2">
        <w:t xml:space="preserve"> 2026 r.</w:t>
      </w:r>
      <w:r>
        <w:t xml:space="preserve"> w</w:t>
      </w:r>
      <w:r w:rsidR="009A2FD2">
        <w:t> </w:t>
      </w:r>
      <w:r>
        <w:t>Nowohuckim Centrum Kultury</w:t>
      </w:r>
      <w:r w:rsidR="009A2FD2">
        <w:t>,</w:t>
      </w:r>
      <w:r>
        <w:t xml:space="preserve"> podczas Finału Szkolnych Pól Nadziei.</w:t>
      </w:r>
    </w:p>
    <w:p w:rsidR="008D705D" w:rsidRDefault="00B730F0" w:rsidP="009A2FD2">
      <w:pPr>
        <w:pStyle w:val="Akapitzlist"/>
        <w:numPr>
          <w:ilvl w:val="0"/>
          <w:numId w:val="4"/>
        </w:numPr>
        <w:jc w:val="both"/>
      </w:pPr>
      <w:r>
        <w:t>Zwycięzc</w:t>
      </w:r>
      <w:r w:rsidR="007F63C7">
        <w:t>a otrzyma nagrodę ufundowaną</w:t>
      </w:r>
      <w:r w:rsidR="00E64966">
        <w:t xml:space="preserve"> </w:t>
      </w:r>
      <w:r w:rsidR="008D705D">
        <w:t>przez „</w:t>
      </w:r>
      <w:r w:rsidR="004F7F3E">
        <w:t>Głos Seniora”.</w:t>
      </w:r>
    </w:p>
    <w:p w:rsidR="007F63C7" w:rsidRDefault="007F63C7" w:rsidP="009A2FD2">
      <w:pPr>
        <w:pStyle w:val="Akapitzlist"/>
        <w:numPr>
          <w:ilvl w:val="0"/>
          <w:numId w:val="4"/>
        </w:numPr>
        <w:jc w:val="both"/>
      </w:pPr>
      <w:r>
        <w:t>Przewidziane s</w:t>
      </w:r>
      <w:r w:rsidR="009A2FD2">
        <w:t>ą</w:t>
      </w:r>
      <w:r>
        <w:t xml:space="preserve"> także nagrody dla wyróżnionych.</w:t>
      </w:r>
    </w:p>
    <w:p w:rsidR="008D705D" w:rsidRPr="009A2FD2" w:rsidRDefault="008D705D" w:rsidP="009A2FD2">
      <w:pPr>
        <w:jc w:val="both"/>
        <w:rPr>
          <w:b/>
        </w:rPr>
      </w:pPr>
      <w:bookmarkStart w:id="0" w:name="_GoBack"/>
      <w:r w:rsidRPr="009A2FD2">
        <w:rPr>
          <w:b/>
        </w:rPr>
        <w:t>V. Postanowienia Końcowe</w:t>
      </w:r>
    </w:p>
    <w:bookmarkEnd w:id="0"/>
    <w:p w:rsidR="008D705D" w:rsidRDefault="008D705D" w:rsidP="009A2FD2">
      <w:pPr>
        <w:jc w:val="both"/>
      </w:pPr>
      <w:r>
        <w:t xml:space="preserve">§ </w:t>
      </w:r>
      <w:r w:rsidR="009A2FD2">
        <w:t>9</w:t>
      </w:r>
    </w:p>
    <w:p w:rsidR="003B6F20" w:rsidRDefault="008D705D" w:rsidP="009A2FD2">
      <w:pPr>
        <w:jc w:val="both"/>
      </w:pPr>
      <w:r>
        <w:t>Udział w Konkursie oznacza wyrażenie zgody na</w:t>
      </w:r>
      <w:r w:rsidR="003B6F20">
        <w:t>:</w:t>
      </w:r>
      <w:r>
        <w:t xml:space="preserve"> </w:t>
      </w:r>
    </w:p>
    <w:p w:rsidR="003B6F20" w:rsidRDefault="003B6F20" w:rsidP="009A2FD2">
      <w:pPr>
        <w:jc w:val="both"/>
      </w:pPr>
      <w:r>
        <w:t xml:space="preserve">- </w:t>
      </w:r>
      <w:r w:rsidR="008D705D">
        <w:t>przetwarzanie danych osobowych,</w:t>
      </w:r>
      <w:r>
        <w:t xml:space="preserve"> </w:t>
      </w:r>
      <w:r w:rsidR="008D705D">
        <w:t xml:space="preserve">publikację zwycięskich </w:t>
      </w:r>
      <w:r w:rsidR="00030B35">
        <w:t>prac</w:t>
      </w:r>
      <w:r w:rsidR="008D705D">
        <w:t>. Informację o nagrodzonych i ich</w:t>
      </w:r>
      <w:r>
        <w:t xml:space="preserve"> </w:t>
      </w:r>
      <w:r w:rsidR="00030B35">
        <w:t>dziełach</w:t>
      </w:r>
      <w:r w:rsidR="008D705D">
        <w:t xml:space="preserve"> zostaną podane do publicznej wiadomości przez organizatorów imprezy</w:t>
      </w:r>
      <w:r>
        <w:t xml:space="preserve"> </w:t>
      </w:r>
      <w:r w:rsidR="008D705D">
        <w:t xml:space="preserve">oraz opublikowane </w:t>
      </w:r>
      <w:r w:rsidR="00833478">
        <w:t xml:space="preserve">na stronach internetowych i w mediach społecznościowych Organizatora i Partnera. </w:t>
      </w:r>
    </w:p>
    <w:p w:rsidR="009F326F" w:rsidRPr="00E64966" w:rsidRDefault="003B6F20" w:rsidP="009A2FD2">
      <w:pPr>
        <w:jc w:val="both"/>
        <w:rPr>
          <w:rFonts w:cstheme="minorHAnsi"/>
        </w:rPr>
      </w:pPr>
      <w:r w:rsidRPr="00E64966">
        <w:rPr>
          <w:rFonts w:cstheme="minorHAnsi"/>
        </w:rPr>
        <w:t xml:space="preserve">- </w:t>
      </w:r>
      <w:r w:rsidR="00833478" w:rsidRPr="00E64966">
        <w:rPr>
          <w:rFonts w:cstheme="minorHAnsi"/>
        </w:rPr>
        <w:t>Prace konkursowe nie będą zwracane</w:t>
      </w:r>
      <w:r w:rsidR="00A21216" w:rsidRPr="00E64966">
        <w:rPr>
          <w:rFonts w:cstheme="minorHAnsi"/>
        </w:rPr>
        <w:t xml:space="preserve"> przez organizatora konkursu. A</w:t>
      </w:r>
      <w:r w:rsidR="009F326F" w:rsidRPr="00E64966">
        <w:rPr>
          <w:rFonts w:cstheme="minorHAnsi"/>
        </w:rPr>
        <w:t>utor wyraża zgodę na bezpłatne</w:t>
      </w:r>
      <w:r w:rsidR="00A21216" w:rsidRPr="00E64966">
        <w:rPr>
          <w:rFonts w:cstheme="minorHAnsi"/>
        </w:rPr>
        <w:t xml:space="preserve"> przekazanie oraz</w:t>
      </w:r>
      <w:r w:rsidR="009F326F" w:rsidRPr="00E64966">
        <w:rPr>
          <w:rFonts w:cstheme="minorHAnsi"/>
        </w:rPr>
        <w:t xml:space="preserve"> wykorzystanie pracy w druku, publikacji internetowej, oraz użycie w innych sposób w celu propagowania </w:t>
      </w:r>
      <w:r w:rsidR="00DF4BC0" w:rsidRPr="00E64966">
        <w:rPr>
          <w:rFonts w:cstheme="minorHAnsi"/>
        </w:rPr>
        <w:t>działalności i realizacji celów statutowych Towarzystwa</w:t>
      </w:r>
      <w:r w:rsidR="004F7F3E" w:rsidRPr="00E64966">
        <w:rPr>
          <w:rFonts w:cstheme="minorHAnsi"/>
        </w:rPr>
        <w:t xml:space="preserve"> Przyjaciół Chorych „Hospicjum im. św. Łazarza”</w:t>
      </w:r>
      <w:r w:rsidR="00E64966" w:rsidRPr="00E64966">
        <w:rPr>
          <w:rFonts w:cstheme="minorHAnsi"/>
        </w:rPr>
        <w:t>.</w:t>
      </w:r>
      <w:r w:rsidR="004F7F3E" w:rsidRPr="00E64966">
        <w:rPr>
          <w:rFonts w:cstheme="minorHAnsi"/>
        </w:rPr>
        <w:t xml:space="preserve"> </w:t>
      </w:r>
    </w:p>
    <w:p w:rsidR="009F326F" w:rsidRDefault="009F326F" w:rsidP="008D705D"/>
    <w:sectPr w:rsidR="009F3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A30CB"/>
    <w:multiLevelType w:val="hybridMultilevel"/>
    <w:tmpl w:val="1E96EB4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E75C8"/>
    <w:multiLevelType w:val="hybridMultilevel"/>
    <w:tmpl w:val="061E0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87804"/>
    <w:multiLevelType w:val="hybridMultilevel"/>
    <w:tmpl w:val="F2A2B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B1DCC"/>
    <w:multiLevelType w:val="hybridMultilevel"/>
    <w:tmpl w:val="522031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5D"/>
    <w:rsid w:val="00030B35"/>
    <w:rsid w:val="001902C1"/>
    <w:rsid w:val="0027657E"/>
    <w:rsid w:val="003367F4"/>
    <w:rsid w:val="00380022"/>
    <w:rsid w:val="003B6F20"/>
    <w:rsid w:val="004038B7"/>
    <w:rsid w:val="004F7F3E"/>
    <w:rsid w:val="005424D4"/>
    <w:rsid w:val="00731758"/>
    <w:rsid w:val="007C6297"/>
    <w:rsid w:val="007F63C7"/>
    <w:rsid w:val="00833478"/>
    <w:rsid w:val="008D705D"/>
    <w:rsid w:val="009A2FD2"/>
    <w:rsid w:val="009F326F"/>
    <w:rsid w:val="00A21216"/>
    <w:rsid w:val="00A954D7"/>
    <w:rsid w:val="00B730F0"/>
    <w:rsid w:val="00CA4660"/>
    <w:rsid w:val="00DF4BC0"/>
    <w:rsid w:val="00E02301"/>
    <w:rsid w:val="00E64966"/>
    <w:rsid w:val="00F2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B2E2A"/>
  <w15:chartTrackingRefBased/>
  <w15:docId w15:val="{23417010-CA5E-4F82-97EF-FE0D13DC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0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81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Renata. Polomska</dc:creator>
  <cp:keywords/>
  <dc:description/>
  <cp:lastModifiedBy>Renata. Polomska</cp:lastModifiedBy>
  <cp:revision>2</cp:revision>
  <dcterms:created xsi:type="dcterms:W3CDTF">2026-04-24T16:20:00Z</dcterms:created>
  <dcterms:modified xsi:type="dcterms:W3CDTF">2026-04-24T16:20:00Z</dcterms:modified>
</cp:coreProperties>
</file>